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754B5B">
        <w:rPr>
          <w:sz w:val="28"/>
        </w:rPr>
        <w:t>516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754B5B" w:rsidR="00754B5B">
        <w:rPr>
          <w:sz w:val="28"/>
        </w:rPr>
        <w:t>86MS0016-01-2024-005924-95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754B5B">
        <w:rPr>
          <w:sz w:val="28"/>
        </w:rPr>
        <w:t>03 мая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754B5B">
        <w:rPr>
          <w:sz w:val="28"/>
        </w:rPr>
        <w:t>Рогова Сергея Владимировича</w:t>
      </w:r>
      <w:r w:rsidR="008C5365">
        <w:rPr>
          <w:sz w:val="28"/>
        </w:rPr>
        <w:t xml:space="preserve">, </w:t>
      </w:r>
      <w:r w:rsidR="00B84D1C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B84D1C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</w:t>
      </w:r>
      <w:r w:rsidR="00B84D1C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B84D1C">
        <w:rPr>
          <w:sz w:val="28"/>
        </w:rPr>
        <w:t>*</w:t>
      </w:r>
      <w:r w:rsidR="005C3FC8">
        <w:rPr>
          <w:sz w:val="28"/>
        </w:rPr>
        <w:t>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</w:t>
      </w:r>
      <w:r>
        <w:rPr>
          <w:sz w:val="28"/>
        </w:rPr>
        <w:t>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27.03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18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05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882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3025E9">
        <w:rPr>
          <w:sz w:val="28"/>
        </w:rPr>
        <w:t>Р 404 Тюмень-Тобольск-Ханты-Мансийск</w:t>
      </w:r>
      <w:r w:rsidR="006B2022">
        <w:rPr>
          <w:sz w:val="28"/>
        </w:rPr>
        <w:t xml:space="preserve"> </w:t>
      </w:r>
      <w:r w:rsidR="003025E9"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>
        <w:rPr>
          <w:sz w:val="28"/>
        </w:rPr>
        <w:t>Рогов С.В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B84D1C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</w:rPr>
        <w:t xml:space="preserve">Рогов С.В.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ся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 надлежащим образом</w:t>
      </w:r>
      <w:r w:rsidR="005A633A">
        <w:rPr>
          <w:color w:val="000000" w:themeColor="text1"/>
          <w:sz w:val="28"/>
          <w:szCs w:val="28"/>
        </w:rPr>
        <w:t>.</w:t>
      </w:r>
    </w:p>
    <w:p w:rsidR="00815007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</w:t>
      </w:r>
      <w:r w:rsidRPr="0054119C">
        <w:rPr>
          <w:color w:val="000000" w:themeColor="text1"/>
          <w:sz w:val="28"/>
          <w:szCs w:val="28"/>
        </w:rPr>
        <w:t>статьи 25.1 Кодекса Российской Федерации об административных правонарушениях, 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 xml:space="preserve">е </w:t>
      </w:r>
      <w:r w:rsidR="00754B5B">
        <w:rPr>
          <w:sz w:val="28"/>
        </w:rPr>
        <w:t>Рогова С.В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754B5B">
        <w:rPr>
          <w:sz w:val="28"/>
        </w:rPr>
        <w:t>Рогова С.В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Постановления Пленума Верховного Суда Российской Федерации № 20 от 2</w:t>
      </w:r>
      <w:r>
        <w:rPr>
          <w:sz w:val="28"/>
        </w:rPr>
        <w:t>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>, действия водителя, связанные с нарушение</w:t>
      </w:r>
      <w:r>
        <w:rPr>
          <w:sz w:val="28"/>
        </w:rPr>
        <w:t>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</w:t>
      </w:r>
      <w:r>
        <w:rPr>
          <w:sz w:val="28"/>
        </w:rPr>
        <w:t xml:space="preserve">я (пункт 1.2 ПДД РФ), которые квалифицируются по части 3 </w:t>
      </w:r>
      <w:r>
        <w:rPr>
          <w:sz w:val="28"/>
        </w:rPr>
        <w:t>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двусторонним движением в нарушение требований доро</w:t>
      </w:r>
      <w:r>
        <w:rPr>
          <w:sz w:val="28"/>
        </w:rPr>
        <w:t xml:space="preserve">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</w:t>
      </w:r>
      <w:r>
        <w:rPr>
          <w:sz w:val="28"/>
        </w:rPr>
        <w:t xml:space="preserve">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</w:t>
      </w:r>
      <w:r>
        <w:rPr>
          <w:sz w:val="28"/>
        </w:rPr>
        <w:t xml:space="preserve">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</w:t>
      </w:r>
      <w:r>
        <w:rPr>
          <w:sz w:val="28"/>
        </w:rPr>
        <w:t>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</w:t>
      </w:r>
      <w:r>
        <w:rPr>
          <w:sz w:val="28"/>
        </w:rPr>
        <w:t>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</w:t>
      </w:r>
      <w:r>
        <w:rPr>
          <w:sz w:val="28"/>
        </w:rPr>
        <w:t>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</w:t>
      </w:r>
      <w:r>
        <w:rPr>
          <w:sz w:val="28"/>
        </w:rPr>
        <w:t>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754B5B">
        <w:rPr>
          <w:sz w:val="28"/>
        </w:rPr>
        <w:t>Рогове С.В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</w:t>
      </w:r>
      <w:r>
        <w:rPr>
          <w:sz w:val="28"/>
        </w:rPr>
        <w:t>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754B5B">
        <w:rPr>
          <w:sz w:val="28"/>
        </w:rPr>
        <w:t>Рогова С.В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B84D1C">
        <w:rPr>
          <w:sz w:val="28"/>
        </w:rPr>
        <w:t>*</w:t>
      </w:r>
      <w:r w:rsidR="000B5CDA">
        <w:rPr>
          <w:sz w:val="28"/>
        </w:rPr>
        <w:t xml:space="preserve"> </w:t>
      </w:r>
      <w:r>
        <w:rPr>
          <w:sz w:val="28"/>
        </w:rPr>
        <w:t>об административ</w:t>
      </w:r>
      <w:r>
        <w:rPr>
          <w:sz w:val="28"/>
        </w:rPr>
        <w:t xml:space="preserve">ном правонарушении от </w:t>
      </w:r>
      <w:r w:rsidR="00754B5B">
        <w:rPr>
          <w:sz w:val="28"/>
        </w:rPr>
        <w:t>27.03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754B5B">
        <w:rPr>
          <w:sz w:val="28"/>
        </w:rPr>
        <w:t>Роговым С.В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5339D6">
        <w:rPr>
          <w:sz w:val="28"/>
        </w:rPr>
        <w:t>ного правонар</w:t>
      </w:r>
      <w:r w:rsidR="00754B5B">
        <w:rPr>
          <w:sz w:val="28"/>
        </w:rPr>
        <w:t>ушения от        27.03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754B5B">
        <w:rPr>
          <w:sz w:val="28"/>
        </w:rPr>
        <w:t>Рогова С.В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рапортами</w:t>
      </w:r>
      <w:r w:rsidR="006B2022">
        <w:rPr>
          <w:sz w:val="28"/>
        </w:rPr>
        <w:t xml:space="preserve"> инспекторов</w:t>
      </w:r>
      <w:r w:rsidRPr="004B1D8C" w:rsidR="004B1D8C">
        <w:rPr>
          <w:sz w:val="28"/>
        </w:rPr>
        <w:t xml:space="preserve"> ИДПС</w:t>
      </w:r>
      <w:r w:rsidR="003025E9">
        <w:rPr>
          <w:sz w:val="28"/>
        </w:rPr>
        <w:t xml:space="preserve"> роты №1</w:t>
      </w:r>
      <w:r w:rsidR="004B1D8C">
        <w:rPr>
          <w:sz w:val="28"/>
        </w:rPr>
        <w:t xml:space="preserve"> </w:t>
      </w:r>
      <w:r w:rsidR="003025E9">
        <w:rPr>
          <w:sz w:val="28"/>
        </w:rPr>
        <w:t>ОБ ДПС ГИБДД У</w:t>
      </w:r>
      <w:r w:rsidRPr="004B1D8C" w:rsidR="004B1D8C">
        <w:rPr>
          <w:sz w:val="28"/>
        </w:rPr>
        <w:t xml:space="preserve">МВД России по </w:t>
      </w:r>
      <w:r w:rsidR="003025E9">
        <w:rPr>
          <w:sz w:val="28"/>
        </w:rPr>
        <w:t>ХМАО-Югре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754B5B">
        <w:rPr>
          <w:sz w:val="28"/>
        </w:rPr>
        <w:t>27.03</w:t>
      </w:r>
      <w:r>
        <w:rPr>
          <w:sz w:val="28"/>
        </w:rPr>
        <w:t>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>
        <w:rPr>
          <w:sz w:val="28"/>
        </w:rPr>
        <w:t>ым</w:t>
      </w:r>
      <w:r w:rsidRPr="004B1D8C" w:rsidR="004B1D8C">
        <w:rPr>
          <w:sz w:val="28"/>
        </w:rPr>
        <w:t xml:space="preserve"> </w:t>
      </w:r>
      <w:r w:rsidR="00754B5B">
        <w:rPr>
          <w:sz w:val="28"/>
        </w:rPr>
        <w:t xml:space="preserve">27.03.2024 в 18 час. 05 мин. на 882 км автодороги Р 404 Тюмень-Тобольск-Ханты-Мансийск Ханты-Мансийского района Рогов С.В., управляя транспортным средством </w:t>
      </w:r>
      <w:r w:rsidR="00B84D1C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</w:t>
      </w:r>
      <w:r w:rsidRPr="004B1D8C" w:rsidR="004B1D8C">
        <w:rPr>
          <w:sz w:val="28"/>
        </w:rPr>
        <w:t>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754B5B">
        <w:rPr>
          <w:sz w:val="28"/>
        </w:rPr>
        <w:t>881-883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B84D1C">
        <w:rPr>
          <w:sz w:val="28"/>
        </w:rPr>
        <w:t>*</w:t>
      </w:r>
      <w:r w:rsidR="005A633A">
        <w:rPr>
          <w:sz w:val="28"/>
        </w:rPr>
        <w:t xml:space="preserve"> движущегося впереди транспортного средства в зоне действия знака 3.20 «Обгон запрещен».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</w:t>
      </w:r>
      <w:r w:rsidRPr="006D3E25">
        <w:rPr>
          <w:sz w:val="28"/>
          <w:szCs w:val="28"/>
        </w:rPr>
        <w:t>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</w:t>
      </w:r>
      <w:r w:rsidRPr="006D3E25">
        <w:rPr>
          <w:sz w:val="28"/>
          <w:szCs w:val="28"/>
        </w:rPr>
        <w:t>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754B5B">
        <w:rPr>
          <w:sz w:val="28"/>
        </w:rPr>
        <w:t>Рогову С.В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</w:t>
      </w:r>
      <w:r w:rsidRPr="007066CB">
        <w:rPr>
          <w:sz w:val="28"/>
          <w:szCs w:val="28"/>
        </w:rPr>
        <w:t xml:space="preserve">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</w:t>
      </w:r>
      <w:r w:rsidRPr="007066CB">
        <w:rPr>
          <w:sz w:val="28"/>
          <w:szCs w:val="28"/>
        </w:rPr>
        <w:t xml:space="preserve">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Рогова Сергея Владимировича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5339D6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>Штраф подлежит перечисл</w:t>
      </w:r>
      <w:r w:rsidRPr="006B4476">
        <w:rPr>
          <w:sz w:val="28"/>
        </w:rPr>
        <w:t xml:space="preserve">ению на счет получателя платежа: УФК по ХМАО-Югре (УМВД России по </w:t>
      </w:r>
      <w:r w:rsidRPr="005339D6">
        <w:rPr>
          <w:sz w:val="28"/>
          <w:szCs w:val="28"/>
        </w:rPr>
        <w:t>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</w:t>
      </w:r>
      <w:r w:rsidRPr="005339D6">
        <w:rPr>
          <w:sz w:val="28"/>
          <w:szCs w:val="28"/>
        </w:rPr>
        <w:t>угу-Югре г.Ханты-Мансийск, КБК 1881160112301000114</w:t>
      </w:r>
      <w:r w:rsidRPr="005339D6" w:rsidR="00110FBF">
        <w:rPr>
          <w:sz w:val="28"/>
          <w:szCs w:val="28"/>
        </w:rPr>
        <w:t>0, БИК 007162163,</w:t>
      </w:r>
      <w:r w:rsidR="00CB5400">
        <w:rPr>
          <w:sz w:val="28"/>
          <w:szCs w:val="28"/>
        </w:rPr>
        <w:t xml:space="preserve"> кор/сч.40102810245370000007, </w:t>
      </w:r>
      <w:r w:rsidRPr="005339D6" w:rsidR="00CB5400">
        <w:rPr>
          <w:sz w:val="28"/>
          <w:szCs w:val="28"/>
        </w:rPr>
        <w:t>ОКТМО</w:t>
      </w:r>
      <w:r w:rsidRPr="005339D6" w:rsidR="00110FBF">
        <w:rPr>
          <w:sz w:val="28"/>
          <w:szCs w:val="28"/>
        </w:rPr>
        <w:t xml:space="preserve"> 718</w:t>
      </w:r>
      <w:r w:rsidRPr="005339D6" w:rsidR="00161CAF">
        <w:rPr>
          <w:sz w:val="28"/>
          <w:szCs w:val="28"/>
        </w:rPr>
        <w:t>71000</w:t>
      </w:r>
      <w:r w:rsidRPr="005339D6">
        <w:rPr>
          <w:sz w:val="28"/>
          <w:szCs w:val="28"/>
        </w:rPr>
        <w:t>, УИН 188104862</w:t>
      </w:r>
      <w:r w:rsidRPr="005339D6" w:rsidR="00161CAF">
        <w:rPr>
          <w:sz w:val="28"/>
          <w:szCs w:val="28"/>
        </w:rPr>
        <w:t>4091</w:t>
      </w:r>
      <w:r w:rsidRPr="005339D6" w:rsidR="00275037">
        <w:rPr>
          <w:sz w:val="28"/>
          <w:szCs w:val="28"/>
        </w:rPr>
        <w:t>000</w:t>
      </w:r>
      <w:r w:rsidR="00754B5B">
        <w:rPr>
          <w:sz w:val="28"/>
          <w:szCs w:val="28"/>
        </w:rPr>
        <w:t>4528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</w:t>
      </w:r>
      <w:r>
        <w:rPr>
          <w:color w:val="22272F"/>
          <w:sz w:val="28"/>
        </w:rPr>
        <w:t xml:space="preserve">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того, разъяснить, что в </w:t>
      </w:r>
      <w:r w:rsidRPr="006B4476">
        <w:rPr>
          <w:color w:val="auto"/>
          <w:sz w:val="28"/>
        </w:rPr>
        <w:t>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административного правонарушения, предусмотренн</w:t>
      </w:r>
      <w:r>
        <w:rPr>
          <w:rFonts w:ascii="Roboto" w:hAnsi="Roboto"/>
          <w:sz w:val="28"/>
        </w:rPr>
        <w:t xml:space="preserve">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</w:t>
      </w:r>
      <w:r>
        <w:rPr>
          <w:rFonts w:ascii="Roboto" w:hAnsi="Roboto"/>
          <w:sz w:val="28"/>
        </w:rPr>
        <w:t>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</w:t>
      </w:r>
      <w:r>
        <w:rPr>
          <w:rFonts w:ascii="Roboto" w:hAnsi="Roboto"/>
          <w:sz w:val="28"/>
        </w:rPr>
        <w:t>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</w:t>
      </w:r>
      <w:r>
        <w:rPr>
          <w:rFonts w:ascii="Roboto" w:hAnsi="Roboto"/>
          <w:sz w:val="28"/>
        </w:rPr>
        <w:t xml:space="preserve">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</w:t>
        </w:r>
        <w:r>
          <w:rPr>
            <w:rStyle w:val="Hyperlink"/>
            <w:rFonts w:ascii="Roboto" w:hAnsi="Roboto"/>
            <w:sz w:val="28"/>
            <w:u w:val="none"/>
          </w:rPr>
          <w:t>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</w:t>
      </w:r>
      <w:r>
        <w:rPr>
          <w:sz w:val="28"/>
        </w:rPr>
        <w:t>виде административного ареста сроком до 15</w:t>
      </w:r>
      <w:r>
        <w:rPr>
          <w:sz w:val="28"/>
        </w:rPr>
        <w:t xml:space="preserve">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5A633A" w:rsidR="006B4476">
        <w:rPr>
          <w:color w:val="auto"/>
          <w:sz w:val="28"/>
        </w:rPr>
        <w:t>№2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0233C3">
      <w:footerReference w:type="default" r:id="rId19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84D1C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233C3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339D6"/>
    <w:rsid w:val="0054119C"/>
    <w:rsid w:val="00565515"/>
    <w:rsid w:val="005A633A"/>
    <w:rsid w:val="005C3FC8"/>
    <w:rsid w:val="005E01A9"/>
    <w:rsid w:val="0062316E"/>
    <w:rsid w:val="00655782"/>
    <w:rsid w:val="006B2022"/>
    <w:rsid w:val="006B4476"/>
    <w:rsid w:val="006D3E25"/>
    <w:rsid w:val="006E6DF5"/>
    <w:rsid w:val="007066CB"/>
    <w:rsid w:val="00737394"/>
    <w:rsid w:val="00754B5B"/>
    <w:rsid w:val="00802A99"/>
    <w:rsid w:val="00815007"/>
    <w:rsid w:val="00827E27"/>
    <w:rsid w:val="008834C1"/>
    <w:rsid w:val="008C05F7"/>
    <w:rsid w:val="008C5365"/>
    <w:rsid w:val="008F329C"/>
    <w:rsid w:val="00927794"/>
    <w:rsid w:val="00931571"/>
    <w:rsid w:val="00A01454"/>
    <w:rsid w:val="00A063A2"/>
    <w:rsid w:val="00A60E5F"/>
    <w:rsid w:val="00A972BE"/>
    <w:rsid w:val="00B84D1C"/>
    <w:rsid w:val="00BB6F52"/>
    <w:rsid w:val="00C614DF"/>
    <w:rsid w:val="00CB28AE"/>
    <w:rsid w:val="00CB5400"/>
    <w:rsid w:val="00CE1A26"/>
    <w:rsid w:val="00CE699E"/>
    <w:rsid w:val="00CE69ED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96740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